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9B383E" w:rsidP="001C7BA5">
      <w:pPr>
        <w:ind w:left="6480"/>
        <w:rPr>
          <w:i/>
          <w:sz w:val="22"/>
        </w:rPr>
      </w:pPr>
      <w:r>
        <w:rPr>
          <w:i/>
          <w:sz w:val="22"/>
        </w:rPr>
        <w:t>Viešųjų pirkimų tarnybos vadov</w:t>
      </w:r>
      <w:r w:rsidR="003B61C0">
        <w:rPr>
          <w:i/>
          <w:sz w:val="22"/>
        </w:rPr>
        <w:t>ė</w:t>
      </w:r>
    </w:p>
    <w:p w:rsidR="001C7BA5" w:rsidRPr="00BC6961" w:rsidRDefault="001C7BA5" w:rsidP="001C7BA5">
      <w:pPr>
        <w:jc w:val="center"/>
        <w:rPr>
          <w:i/>
          <w:sz w:val="22"/>
        </w:rPr>
      </w:pPr>
      <w:r>
        <w:rPr>
          <w:i/>
          <w:sz w:val="22"/>
        </w:rPr>
        <w:t xml:space="preserve">                                                                                                                     Vaida Koniuchovienė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492405" w:rsidRDefault="001E3CE4" w:rsidP="004B345E">
      <w:pPr>
        <w:jc w:val="center"/>
        <w:rPr>
          <w:rFonts w:asciiTheme="majorHAnsi" w:hAnsiTheme="majorHAnsi"/>
          <w:b/>
          <w:bCs/>
          <w:sz w:val="22"/>
          <w:szCs w:val="22"/>
          <w:lang w:val="lt-LT"/>
        </w:rPr>
      </w:pPr>
      <w:r>
        <w:rPr>
          <w:rFonts w:asciiTheme="majorHAnsi" w:hAnsiTheme="majorHAnsi"/>
          <w:b/>
          <w:bCs/>
          <w:sz w:val="22"/>
          <w:szCs w:val="22"/>
          <w:lang w:val="lt-LT"/>
        </w:rPr>
        <w:t>SUKTUKAI VIELAI</w:t>
      </w:r>
    </w:p>
    <w:p w:rsidR="002F351E" w:rsidRPr="00C70430" w:rsidRDefault="002F351E"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1E3CE4">
        <w:rPr>
          <w:rFonts w:asciiTheme="majorHAnsi" w:hAnsiTheme="majorHAnsi"/>
          <w:b/>
          <w:bCs/>
          <w:color w:val="548DD4" w:themeColor="text2" w:themeTint="99"/>
          <w:sz w:val="22"/>
          <w:szCs w:val="22"/>
        </w:rPr>
        <w:t>suktukus vielai</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1E3CE4">
        <w:rPr>
          <w:rFonts w:asciiTheme="majorHAnsi" w:hAnsiTheme="majorHAnsi"/>
          <w:b/>
          <w:bCs/>
          <w:color w:val="548DD4" w:themeColor="text2" w:themeTint="99"/>
        </w:rPr>
        <w:t>suktukai vielai</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1E3CE4">
        <w:rPr>
          <w:rFonts w:asciiTheme="majorHAnsi" w:hAnsiTheme="majorHAnsi"/>
          <w:b/>
          <w:bCs/>
          <w:color w:val="548DD4" w:themeColor="text2" w:themeTint="99"/>
          <w:sz w:val="22"/>
          <w:szCs w:val="22"/>
        </w:rPr>
        <w:t>suktukai vielai</w:t>
      </w:r>
      <w:r w:rsidRPr="00B17DF9">
        <w:rPr>
          <w:rFonts w:asciiTheme="majorHAnsi" w:hAnsiTheme="majorHAnsi"/>
          <w:iCs/>
          <w:sz w:val="22"/>
          <w:szCs w:val="22"/>
        </w:rPr>
        <w:t xml:space="preserve"> </w:t>
      </w:r>
      <w:r w:rsidR="00C73981">
        <w:rPr>
          <w:rFonts w:asciiTheme="majorHAnsi" w:hAnsiTheme="majorHAnsi"/>
          <w:iCs/>
          <w:sz w:val="22"/>
          <w:szCs w:val="22"/>
        </w:rPr>
        <w:t xml:space="preserve">(naujame CVP IS Nr. </w:t>
      </w:r>
      <w:r w:rsidR="001E3CE4">
        <w:rPr>
          <w:rFonts w:asciiTheme="majorHAnsi" w:hAnsiTheme="majorHAnsi"/>
          <w:b/>
          <w:iCs/>
          <w:sz w:val="22"/>
          <w:szCs w:val="22"/>
        </w:rPr>
        <w:t>8132825</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w:t>
      </w:r>
      <w:r w:rsidR="001E3CE4">
        <w:rPr>
          <w:rFonts w:asciiTheme="majorHAnsi" w:hAnsiTheme="majorHAnsi"/>
          <w:sz w:val="22"/>
          <w:szCs w:val="22"/>
        </w:rPr>
        <w:t>nė</w:t>
      </w:r>
      <w:r w:rsidR="002054FF" w:rsidRPr="00B17DF9">
        <w:rPr>
          <w:rFonts w:asciiTheme="majorHAnsi" w:hAnsiTheme="majorHAnsi"/>
          <w:sz w:val="22"/>
          <w:szCs w:val="22"/>
        </w:rPr>
        <w:t xml:space="preserve">ra skirstomas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EA09D8">
        <w:rPr>
          <w:rFonts w:asciiTheme="majorHAnsi" w:hAnsiTheme="majorHAnsi"/>
          <w:sz w:val="22"/>
          <w:szCs w:val="22"/>
        </w:rPr>
        <w:t>1</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EA09D8">
        <w:rPr>
          <w:rFonts w:asciiTheme="majorHAnsi" w:hAnsiTheme="majorHAnsi"/>
          <w:sz w:val="22"/>
          <w:szCs w:val="22"/>
        </w:rPr>
        <w:t>i</w:t>
      </w:r>
      <w:r w:rsidR="001E3CE4">
        <w:rPr>
          <w:rFonts w:asciiTheme="majorHAnsi" w:hAnsiTheme="majorHAnsi"/>
          <w:sz w:val="22"/>
          <w:szCs w:val="22"/>
        </w:rPr>
        <w:t>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2054FF" w:rsidRPr="00B17DF9">
        <w:rPr>
          <w:rFonts w:asciiTheme="majorHAnsi" w:hAnsiTheme="majorHAnsi"/>
          <w:sz w:val="22"/>
          <w:szCs w:val="22"/>
        </w:rPr>
        <w:t>Pasiūlymas</w:t>
      </w:r>
      <w:r w:rsidR="002054FF" w:rsidRPr="00C70430">
        <w:rPr>
          <w:rFonts w:asciiTheme="majorHAnsi" w:hAnsiTheme="majorHAnsi"/>
          <w:sz w:val="22"/>
          <w:szCs w:val="22"/>
        </w:rPr>
        <w:t xml:space="preserve"> turi būti pateiktas visai siūlomos pirkimo dalies </w:t>
      </w:r>
      <w:r w:rsidR="002054FF" w:rsidRPr="00C70430">
        <w:rPr>
          <w:rFonts w:asciiTheme="majorHAnsi" w:hAnsiTheme="majorHAnsi"/>
          <w:sz w:val="22"/>
          <w:szCs w:val="22"/>
          <w:lang w:val="de-DE"/>
        </w:rPr>
        <w:t>technin</w:t>
      </w:r>
      <w:r w:rsidR="002054FF" w:rsidRPr="00C70430">
        <w:rPr>
          <w:rFonts w:asciiTheme="majorHAnsi" w:hAnsiTheme="majorHAnsi"/>
          <w:sz w:val="22"/>
          <w:szCs w:val="22"/>
        </w:rPr>
        <w:t xml:space="preserve">ėje specifikacijoje nurodytai apimčiai. </w:t>
      </w:r>
      <w:r w:rsidR="002054FF" w:rsidRPr="00C70430">
        <w:rPr>
          <w:rFonts w:asciiTheme="majorHAnsi" w:hAnsiTheme="majorHAnsi"/>
          <w:iCs/>
          <w:sz w:val="22"/>
          <w:szCs w:val="22"/>
        </w:rPr>
        <w:t>Konkurso dalyviui pateikus pasiūlymą, kuriame bus siūlomas nepilnas į pirkimo dalį patenkančių prekių asortimentas, pasiūlymas bus atmestas.</w:t>
      </w:r>
      <w:r w:rsidR="002054FF" w:rsidRPr="00C70430">
        <w:rPr>
          <w:rFonts w:asciiTheme="majorHAnsi" w:hAnsiTheme="majorHAnsi"/>
          <w:sz w:val="22"/>
          <w:szCs w:val="22"/>
          <w:lang w:eastAsia="lt-LT"/>
        </w:rPr>
        <w:t xml:space="preserve"> Alternatyvūs pasiūlymai negalimi.</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lastRenderedPageBreak/>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turinčio (turinčių) teisę surašyti ir pasirašyti tiekėjo finansinės apskaitos </w:t>
            </w:r>
            <w:r w:rsidRPr="00C70430">
              <w:rPr>
                <w:rFonts w:asciiTheme="majorHAnsi" w:hAnsiTheme="majorHAnsi"/>
                <w:sz w:val="22"/>
                <w:szCs w:val="22"/>
              </w:rPr>
              <w:lastRenderedPageBreak/>
              <w:t>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t>struktūrinis</w:t>
            </w:r>
            <w:r w:rsidRPr="00C70430">
              <w:rPr>
                <w:rFonts w:asciiTheme="majorHAnsi" w:hAnsiTheme="majorHAnsi"/>
                <w:bCs/>
                <w:sz w:val="22"/>
                <w:szCs w:val="22"/>
              </w:rPr>
              <w:t xml:space="preserve"> padalinys, per pastaruosius 5 metus buvo priimtas ir įsiteisėjęs </w:t>
            </w:r>
            <w:r w:rsidRPr="00C70430">
              <w:rPr>
                <w:rFonts w:asciiTheme="majorHAnsi" w:hAnsiTheme="majorHAnsi"/>
                <w:bCs/>
                <w:sz w:val="22"/>
                <w:szCs w:val="22"/>
              </w:rPr>
              <w:lastRenderedPageBreak/>
              <w:t>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Jei dokumentas išduotas anksčiau, tačiau jame nurodytas galiojimo terminas ilgesnis nei pašalinimo pagrindų nebuvimą </w:t>
            </w:r>
            <w:r w:rsidRPr="00C70430">
              <w:rPr>
                <w:rFonts w:asciiTheme="majorHAnsi" w:hAnsiTheme="majorHAnsi"/>
                <w:bCs/>
                <w:color w:val="000000"/>
                <w:sz w:val="22"/>
                <w:szCs w:val="22"/>
                <w:lang w:eastAsia="lt-LT"/>
              </w:rPr>
              <w:lastRenderedPageBreak/>
              <w:t>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w:t>
            </w:r>
            <w:r w:rsidRPr="00C70430">
              <w:rPr>
                <w:rFonts w:asciiTheme="majorHAnsi" w:hAnsiTheme="majorHAnsi"/>
                <w:bCs/>
                <w:color w:val="000000"/>
                <w:sz w:val="22"/>
                <w:szCs w:val="22"/>
                <w:lang w:eastAsia="lt-LT"/>
              </w:rPr>
              <w:lastRenderedPageBreak/>
              <w:t xml:space="preserve">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C70430">
              <w:rPr>
                <w:rFonts w:asciiTheme="majorHAnsi" w:hAnsiTheme="majorHAnsi"/>
                <w:color w:val="000000"/>
                <w:sz w:val="22"/>
                <w:szCs w:val="22"/>
                <w:lang w:eastAsia="lt-LT"/>
              </w:rPr>
              <w:lastRenderedPageBreak/>
              <w:t xml:space="preserve">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w:t>
            </w:r>
            <w:r w:rsidRPr="00C70430">
              <w:rPr>
                <w:rFonts w:asciiTheme="majorHAnsi" w:hAnsiTheme="majorHAnsi"/>
                <w:b/>
                <w:bCs/>
                <w:color w:val="000000"/>
                <w:sz w:val="22"/>
                <w:szCs w:val="22"/>
                <w:lang w:eastAsia="lt-LT"/>
              </w:rPr>
              <w:lastRenderedPageBreak/>
              <w:t xml:space="preserve">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3F370B"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w:t>
            </w:r>
            <w:r w:rsidRPr="00C70430">
              <w:rPr>
                <w:rFonts w:asciiTheme="majorHAnsi" w:hAnsiTheme="majorHAnsi"/>
                <w:color w:val="000000"/>
                <w:sz w:val="22"/>
                <w:szCs w:val="22"/>
                <w:lang w:eastAsia="lt-LT"/>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procedūros, kai, vadovaujantis kitų valstybių teisės aktais, per pastaruosius </w:t>
            </w:r>
            <w:r w:rsidRPr="00C70430">
              <w:rPr>
                <w:rFonts w:asciiTheme="majorHAnsi" w:hAnsiTheme="majorHAnsi"/>
                <w:color w:val="000000"/>
                <w:sz w:val="22"/>
                <w:szCs w:val="22"/>
                <w:lang w:eastAsia="lt-LT"/>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3F370B"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3F370B"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3F370B"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w:t>
            </w:r>
            <w:r w:rsidRPr="00C70430">
              <w:rPr>
                <w:rFonts w:asciiTheme="majorHAnsi" w:hAnsiTheme="majorHAnsi"/>
                <w:sz w:val="22"/>
                <w:szCs w:val="22"/>
              </w:rPr>
              <w:lastRenderedPageBreak/>
              <w:t>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3F370B"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w:t>
      </w:r>
      <w:r w:rsidRPr="00C70430">
        <w:rPr>
          <w:rFonts w:asciiTheme="majorHAnsi" w:hAnsiTheme="majorHAnsi"/>
        </w:rPr>
        <w:lastRenderedPageBreak/>
        <w:t>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166AA2">
        <w:rPr>
          <w:rFonts w:asciiTheme="majorHAnsi" w:hAnsiTheme="majorHAnsi"/>
          <w:b/>
          <w:iCs/>
          <w:color w:val="548DD4" w:themeColor="text2" w:themeTint="99"/>
        </w:rPr>
        <w:t>liepos</w:t>
      </w:r>
      <w:r w:rsidR="002E6B98">
        <w:rPr>
          <w:rFonts w:asciiTheme="majorHAnsi" w:hAnsiTheme="majorHAnsi"/>
          <w:b/>
          <w:iCs/>
          <w:color w:val="548DD4" w:themeColor="text2" w:themeTint="99"/>
        </w:rPr>
        <w:t xml:space="preserve"> </w:t>
      </w:r>
      <w:r w:rsidR="00166AA2">
        <w:rPr>
          <w:rFonts w:asciiTheme="majorHAnsi" w:hAnsiTheme="majorHAnsi"/>
          <w:b/>
          <w:iCs/>
          <w:color w:val="548DD4" w:themeColor="text2" w:themeTint="99"/>
        </w:rPr>
        <w:t>07</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09</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lastRenderedPageBreak/>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lastRenderedPageBreak/>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166AA2" w:rsidRPr="00166AA2">
        <w:rPr>
          <w:rFonts w:asciiTheme="majorHAnsi" w:hAnsiTheme="majorHAnsi"/>
          <w:b/>
          <w:iCs/>
          <w:color w:val="548DD4" w:themeColor="text2" w:themeTint="99"/>
          <w:sz w:val="22"/>
          <w:szCs w:val="22"/>
          <w:u w:val="single"/>
        </w:rPr>
        <w:t>liepos 07 d.</w:t>
      </w:r>
      <w:r w:rsidR="006077B6" w:rsidRPr="006077B6">
        <w:rPr>
          <w:rFonts w:asciiTheme="majorHAnsi" w:hAnsiTheme="majorHAnsi"/>
          <w:b/>
          <w:iCs/>
          <w:color w:val="548DD4" w:themeColor="text2" w:themeTint="99"/>
          <w:sz w:val="22"/>
          <w:szCs w:val="22"/>
          <w:u w:val="single"/>
        </w:rPr>
        <w:t xml:space="preserve"> </w:t>
      </w:r>
      <w:r w:rsidR="00042437" w:rsidRPr="00042437">
        <w:rPr>
          <w:rFonts w:asciiTheme="majorHAnsi" w:hAnsiTheme="majorHAnsi"/>
          <w:b/>
          <w:iCs/>
          <w:color w:val="548DD4" w:themeColor="text2" w:themeTint="99"/>
          <w:sz w:val="22"/>
          <w:szCs w:val="22"/>
          <w:u w:val="single"/>
        </w:rPr>
        <w:t xml:space="preserve">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166AA2" w:rsidRPr="00166AA2">
        <w:rPr>
          <w:rFonts w:asciiTheme="majorHAnsi" w:hAnsiTheme="majorHAnsi"/>
          <w:b/>
          <w:iCs/>
          <w:color w:val="548DD4" w:themeColor="text2" w:themeTint="99"/>
          <w:sz w:val="22"/>
          <w:szCs w:val="22"/>
          <w:u w:val="single"/>
        </w:rPr>
        <w:t xml:space="preserve">liepos 07 </w:t>
      </w:r>
      <w:bookmarkStart w:id="35" w:name="_GoBack"/>
      <w:bookmarkEnd w:id="35"/>
      <w:r w:rsidR="006077B6" w:rsidRPr="006077B6">
        <w:rPr>
          <w:rFonts w:asciiTheme="majorHAnsi" w:hAnsiTheme="majorHAnsi"/>
          <w:b/>
          <w:iCs/>
          <w:color w:val="548DD4" w:themeColor="text2" w:themeTint="99"/>
          <w:sz w:val="22"/>
          <w:szCs w:val="22"/>
          <w:u w:val="single"/>
        </w:rPr>
        <w:t xml:space="preserve">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042437">
        <w:rPr>
          <w:rFonts w:asciiTheme="majorHAnsi" w:hAnsiTheme="majorHAnsi"/>
          <w:b/>
          <w:iCs/>
          <w:color w:val="548DD4" w:themeColor="text2" w:themeTint="99"/>
          <w:sz w:val="22"/>
          <w:szCs w:val="22"/>
          <w:u w:val="single"/>
        </w:rPr>
        <w:t>09</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 xml:space="preserve">11.3. Perkančioji organizacija gali raštu CVP IS priemonėmis prašyti, kad dalyviai paaiškintų savo pasiūlymus, tačiau ji negali prašyti, siūlyti arba leisti pakeisti pateikto pasiūlymo esmės </w:t>
      </w:r>
      <w:r w:rsidRPr="00C70430">
        <w:rPr>
          <w:rFonts w:asciiTheme="majorHAnsi" w:hAnsiTheme="majorHAnsi"/>
        </w:rPr>
        <w:lastRenderedPageBreak/>
        <w:t>–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lastRenderedPageBreak/>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lastRenderedPageBreak/>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370B" w:rsidRDefault="003F370B" w:rsidP="00516023">
      <w:r>
        <w:separator/>
      </w:r>
    </w:p>
  </w:endnote>
  <w:endnote w:type="continuationSeparator" w:id="0">
    <w:p w:rsidR="003F370B" w:rsidRDefault="003F370B"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370B" w:rsidRDefault="003F370B" w:rsidP="00516023">
      <w:r>
        <w:separator/>
      </w:r>
    </w:p>
  </w:footnote>
  <w:footnote w:type="continuationSeparator" w:id="0">
    <w:p w:rsidR="003F370B" w:rsidRDefault="003F370B"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6AA2"/>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E3CE4"/>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370B"/>
    <w:rsid w:val="003F5E26"/>
    <w:rsid w:val="00403A8A"/>
    <w:rsid w:val="00404988"/>
    <w:rsid w:val="00410F22"/>
    <w:rsid w:val="00414815"/>
    <w:rsid w:val="004154FD"/>
    <w:rsid w:val="004161CD"/>
    <w:rsid w:val="004224A2"/>
    <w:rsid w:val="00431EFF"/>
    <w:rsid w:val="00445155"/>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5FFF"/>
    <w:rsid w:val="006F03FC"/>
    <w:rsid w:val="006F307F"/>
    <w:rsid w:val="007028E2"/>
    <w:rsid w:val="00704FE2"/>
    <w:rsid w:val="007056C4"/>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AF03A9"/>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09D8"/>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AD78"/>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C4E7761A-B651-4930-8CD0-342B5169D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19</Pages>
  <Words>38427</Words>
  <Characters>21904</Characters>
  <Application>Microsoft Office Word</Application>
  <DocSecurity>0</DocSecurity>
  <Lines>182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149</cp:revision>
  <cp:lastPrinted>2024-07-29T06:28:00Z</cp:lastPrinted>
  <dcterms:created xsi:type="dcterms:W3CDTF">2023-03-03T08:33:00Z</dcterms:created>
  <dcterms:modified xsi:type="dcterms:W3CDTF">2026-06-25T11:13:00Z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